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C6" w:rsidRDefault="00E27CC6" w:rsidP="00E27CC6">
      <w:pPr>
        <w:pStyle w:val="Header"/>
      </w:pPr>
      <w:r w:rsidRPr="00406577">
        <w:rPr>
          <w:rFonts w:ascii="Times New Roman" w:hAnsi="Times New Roman"/>
          <w:sz w:val="20"/>
        </w:rPr>
        <w:t>Indian Journal of Basic and Applied Medical Research; June 2016: Vol.-5, I</w:t>
      </w:r>
      <w:r>
        <w:rPr>
          <w:rFonts w:ascii="Times New Roman" w:hAnsi="Times New Roman"/>
          <w:sz w:val="20"/>
        </w:rPr>
        <w:t>ssue- 3, P. 5</w:t>
      </w:r>
      <w:r w:rsidR="00810C3F">
        <w:rPr>
          <w:rFonts w:ascii="Times New Roman" w:hAnsi="Times New Roman"/>
          <w:sz w:val="20"/>
        </w:rPr>
        <w:t>20-523</w:t>
      </w:r>
    </w:p>
    <w:p w:rsidR="00E27CC6" w:rsidRDefault="00E27CC6" w:rsidP="00E27CC6">
      <w:pPr>
        <w:spacing w:after="0" w:line="360" w:lineRule="auto"/>
        <w:rPr>
          <w:rFonts w:asciiTheme="majorHAnsi" w:eastAsia="Times New Roman" w:hAnsiTheme="majorHAnsi" w:cs="Times New Roman"/>
          <w:b/>
          <w:sz w:val="24"/>
          <w:szCs w:val="24"/>
          <w:highlight w:val="lightGray"/>
        </w:rPr>
      </w:pPr>
    </w:p>
    <w:p w:rsidR="00810C3F" w:rsidRPr="00EE4121" w:rsidRDefault="00810C3F" w:rsidP="00810C3F">
      <w:pPr>
        <w:tabs>
          <w:tab w:val="left" w:pos="180"/>
          <w:tab w:val="left" w:pos="270"/>
        </w:tabs>
        <w:spacing w:after="0" w:line="360" w:lineRule="auto"/>
        <w:rPr>
          <w:rFonts w:asciiTheme="majorHAnsi" w:hAnsiTheme="majorHAnsi" w:cs="Times New Roman"/>
          <w:b/>
          <w:sz w:val="24"/>
          <w:szCs w:val="24"/>
        </w:rPr>
      </w:pPr>
      <w:r w:rsidRPr="00EE4121">
        <w:rPr>
          <w:rFonts w:asciiTheme="majorHAnsi" w:hAnsiTheme="majorHAnsi" w:cs="Times New Roman"/>
          <w:b/>
          <w:sz w:val="24"/>
          <w:szCs w:val="24"/>
          <w:highlight w:val="lightGray"/>
        </w:rPr>
        <w:t>Original article:</w:t>
      </w:r>
    </w:p>
    <w:p w:rsidR="00810C3F" w:rsidRPr="00EE4121" w:rsidRDefault="00810C3F" w:rsidP="00810C3F">
      <w:pPr>
        <w:tabs>
          <w:tab w:val="left" w:pos="180"/>
          <w:tab w:val="left" w:pos="270"/>
        </w:tabs>
        <w:spacing w:after="0" w:line="360" w:lineRule="auto"/>
        <w:jc w:val="both"/>
        <w:rPr>
          <w:rFonts w:asciiTheme="majorHAnsi" w:hAnsiTheme="majorHAnsi" w:cs="Times New Roman"/>
          <w:b/>
          <w:color w:val="1F497D" w:themeColor="text2"/>
          <w:sz w:val="24"/>
          <w:szCs w:val="24"/>
        </w:rPr>
      </w:pPr>
      <w:r w:rsidRPr="00EE4121">
        <w:rPr>
          <w:rFonts w:asciiTheme="majorHAnsi" w:hAnsiTheme="majorHAnsi" w:cs="Times New Roman"/>
          <w:b/>
          <w:color w:val="1F497D" w:themeColor="text2"/>
          <w:sz w:val="24"/>
          <w:szCs w:val="24"/>
        </w:rPr>
        <w:t>Double superficial femoral vein with double popliteal vein: A cadaveric study</w:t>
      </w:r>
    </w:p>
    <w:p w:rsidR="00810C3F" w:rsidRPr="00EE4121" w:rsidRDefault="00810C3F" w:rsidP="00810C3F">
      <w:pPr>
        <w:tabs>
          <w:tab w:val="left" w:pos="180"/>
          <w:tab w:val="left" w:pos="270"/>
        </w:tabs>
        <w:spacing w:after="0" w:line="360" w:lineRule="auto"/>
        <w:rPr>
          <w:rFonts w:asciiTheme="majorHAnsi" w:hAnsiTheme="majorHAnsi" w:cs="Times New Roman"/>
          <w:sz w:val="20"/>
          <w:szCs w:val="20"/>
        </w:rPr>
      </w:pPr>
      <w:r w:rsidRPr="00EE4121">
        <w:rPr>
          <w:rFonts w:asciiTheme="majorHAnsi" w:hAnsiTheme="majorHAnsi" w:cs="Times New Roman"/>
          <w:b/>
          <w:sz w:val="20"/>
          <w:szCs w:val="20"/>
          <w:vertAlign w:val="superscript"/>
        </w:rPr>
        <w:t>1</w:t>
      </w:r>
      <w:r w:rsidRPr="00EE4121">
        <w:rPr>
          <w:rFonts w:asciiTheme="majorHAnsi" w:hAnsiTheme="majorHAnsi" w:cs="Times New Roman"/>
          <w:b/>
          <w:sz w:val="20"/>
          <w:szCs w:val="20"/>
        </w:rPr>
        <w:t>B.Anbumalar,M.D,</w:t>
      </w:r>
      <w:r w:rsidRPr="00EE4121">
        <w:rPr>
          <w:rFonts w:asciiTheme="majorHAnsi" w:hAnsiTheme="majorHAnsi" w:cs="Times New Roman"/>
          <w:sz w:val="20"/>
          <w:szCs w:val="20"/>
        </w:rPr>
        <w:t xml:space="preserve"> </w:t>
      </w:r>
      <w:r w:rsidRPr="00EE4121">
        <w:rPr>
          <w:rFonts w:asciiTheme="majorHAnsi" w:hAnsiTheme="majorHAnsi" w:cs="Times New Roman"/>
          <w:b/>
          <w:sz w:val="20"/>
          <w:szCs w:val="20"/>
          <w:vertAlign w:val="superscript"/>
        </w:rPr>
        <w:t>2</w:t>
      </w:r>
      <w:r w:rsidRPr="00EE4121">
        <w:rPr>
          <w:rFonts w:asciiTheme="majorHAnsi" w:hAnsiTheme="majorHAnsi" w:cs="Times New Roman"/>
          <w:b/>
          <w:sz w:val="20"/>
          <w:szCs w:val="20"/>
        </w:rPr>
        <w:t>S.Chitra,M.D</w:t>
      </w:r>
      <w:r w:rsidRPr="00EE4121">
        <w:rPr>
          <w:rFonts w:asciiTheme="majorHAnsi" w:hAnsiTheme="majorHAnsi" w:cs="Times New Roman"/>
          <w:sz w:val="20"/>
          <w:szCs w:val="20"/>
        </w:rPr>
        <w:br/>
      </w:r>
    </w:p>
    <w:p w:rsidR="00810C3F" w:rsidRPr="00EE4121" w:rsidRDefault="00810C3F" w:rsidP="00810C3F">
      <w:pPr>
        <w:tabs>
          <w:tab w:val="left" w:pos="180"/>
          <w:tab w:val="left" w:pos="270"/>
        </w:tabs>
        <w:spacing w:after="0" w:line="360" w:lineRule="auto"/>
        <w:rPr>
          <w:rFonts w:asciiTheme="majorHAnsi" w:hAnsiTheme="majorHAnsi" w:cs="Times New Roman"/>
          <w:sz w:val="18"/>
          <w:szCs w:val="18"/>
        </w:rPr>
      </w:pPr>
      <w:r w:rsidRPr="00EE4121">
        <w:rPr>
          <w:rFonts w:asciiTheme="majorHAnsi" w:hAnsiTheme="majorHAnsi" w:cs="Times New Roman"/>
          <w:sz w:val="18"/>
          <w:szCs w:val="18"/>
          <w:vertAlign w:val="superscript"/>
        </w:rPr>
        <w:t>1</w:t>
      </w:r>
      <w:r w:rsidRPr="00EE4121">
        <w:rPr>
          <w:rFonts w:asciiTheme="majorHAnsi" w:hAnsiTheme="majorHAnsi" w:cs="Times New Roman"/>
          <w:sz w:val="18"/>
          <w:szCs w:val="18"/>
        </w:rPr>
        <w:t>Assistant professor of Anatomy, Govt. Stanley Medical College, Chennai -600 001.</w:t>
      </w:r>
    </w:p>
    <w:p w:rsidR="00810C3F" w:rsidRPr="00EE4121" w:rsidRDefault="00810C3F" w:rsidP="00810C3F">
      <w:pPr>
        <w:tabs>
          <w:tab w:val="left" w:pos="180"/>
          <w:tab w:val="left" w:pos="270"/>
        </w:tabs>
        <w:spacing w:after="0" w:line="360" w:lineRule="auto"/>
        <w:rPr>
          <w:rFonts w:asciiTheme="majorHAnsi" w:hAnsiTheme="majorHAnsi" w:cs="Times New Roman"/>
          <w:sz w:val="18"/>
          <w:szCs w:val="18"/>
        </w:rPr>
      </w:pPr>
      <w:r w:rsidRPr="00EE4121">
        <w:rPr>
          <w:rFonts w:asciiTheme="majorHAnsi" w:hAnsiTheme="majorHAnsi" w:cs="Times New Roman"/>
          <w:b/>
          <w:sz w:val="18"/>
          <w:szCs w:val="18"/>
          <w:vertAlign w:val="superscript"/>
        </w:rPr>
        <w:t>2</w:t>
      </w:r>
      <w:r w:rsidRPr="00EE4121">
        <w:rPr>
          <w:rFonts w:asciiTheme="majorHAnsi" w:hAnsiTheme="majorHAnsi" w:cs="Times New Roman"/>
          <w:sz w:val="18"/>
          <w:szCs w:val="18"/>
        </w:rPr>
        <w:t>Professor of Anatomy, Govt. Stanley Medical College, Chennai -600 001.</w:t>
      </w:r>
    </w:p>
    <w:p w:rsidR="00810C3F" w:rsidRPr="00EE4121" w:rsidRDefault="00810C3F" w:rsidP="00810C3F">
      <w:pPr>
        <w:tabs>
          <w:tab w:val="left" w:pos="180"/>
          <w:tab w:val="left" w:pos="270"/>
        </w:tabs>
        <w:spacing w:after="0" w:line="360" w:lineRule="auto"/>
        <w:jc w:val="both"/>
        <w:rPr>
          <w:rFonts w:asciiTheme="majorHAnsi" w:hAnsiTheme="majorHAnsi" w:cs="Times New Roman"/>
          <w:sz w:val="18"/>
          <w:szCs w:val="18"/>
        </w:rPr>
      </w:pPr>
      <w:r w:rsidRPr="00EE4121">
        <w:rPr>
          <w:rFonts w:asciiTheme="majorHAnsi" w:hAnsiTheme="majorHAnsi" w:cs="Times New Roman"/>
          <w:sz w:val="18"/>
          <w:szCs w:val="18"/>
        </w:rPr>
        <w:t>Department of anatomy, Govt. Stanley Medical College, Chennai-600 001, Tamil nadu,India.</w:t>
      </w:r>
    </w:p>
    <w:p w:rsidR="00810C3F" w:rsidRPr="00EE4121" w:rsidRDefault="00810C3F" w:rsidP="00810C3F">
      <w:pPr>
        <w:pBdr>
          <w:bottom w:val="single" w:sz="6" w:space="1" w:color="auto"/>
        </w:pBdr>
        <w:tabs>
          <w:tab w:val="left" w:pos="180"/>
          <w:tab w:val="left" w:pos="270"/>
        </w:tabs>
        <w:spacing w:after="0" w:line="360" w:lineRule="auto"/>
        <w:jc w:val="both"/>
        <w:rPr>
          <w:rFonts w:asciiTheme="majorHAnsi" w:hAnsiTheme="majorHAnsi" w:cs="Times New Roman"/>
          <w:sz w:val="18"/>
          <w:szCs w:val="18"/>
        </w:rPr>
      </w:pPr>
      <w:r w:rsidRPr="00EE4121">
        <w:rPr>
          <w:rFonts w:asciiTheme="majorHAnsi" w:hAnsiTheme="majorHAnsi" w:cs="Times New Roman"/>
          <w:sz w:val="18"/>
          <w:szCs w:val="18"/>
        </w:rPr>
        <w:t>Corresponding author: Dr.B.Anbumalar, M.D.</w:t>
      </w:r>
    </w:p>
    <w:p w:rsidR="00810C3F" w:rsidRDefault="00810C3F" w:rsidP="00810C3F">
      <w:pPr>
        <w:tabs>
          <w:tab w:val="left" w:pos="180"/>
          <w:tab w:val="left" w:pos="270"/>
        </w:tabs>
        <w:spacing w:after="0" w:line="360" w:lineRule="auto"/>
        <w:jc w:val="both"/>
        <w:rPr>
          <w:rFonts w:ascii="Times New Roman" w:hAnsi="Times New Roman" w:cs="Times New Roman"/>
          <w:b/>
          <w:sz w:val="20"/>
          <w:szCs w:val="20"/>
        </w:rPr>
      </w:pPr>
    </w:p>
    <w:p w:rsidR="00810C3F" w:rsidRPr="00E67758" w:rsidRDefault="00810C3F" w:rsidP="00810C3F">
      <w:pPr>
        <w:tabs>
          <w:tab w:val="left" w:pos="180"/>
          <w:tab w:val="left" w:pos="270"/>
        </w:tabs>
        <w:spacing w:after="0" w:line="360" w:lineRule="auto"/>
        <w:jc w:val="both"/>
        <w:rPr>
          <w:rFonts w:ascii="Times New Roman" w:hAnsi="Times New Roman" w:cs="Times New Roman"/>
          <w:b/>
          <w:sz w:val="20"/>
          <w:szCs w:val="20"/>
        </w:rPr>
      </w:pPr>
      <w:r w:rsidRPr="00E67758">
        <w:rPr>
          <w:rFonts w:ascii="Times New Roman" w:hAnsi="Times New Roman" w:cs="Times New Roman"/>
          <w:b/>
          <w:sz w:val="20"/>
          <w:szCs w:val="20"/>
        </w:rPr>
        <w:t xml:space="preserve">Abstract: </w:t>
      </w:r>
    </w:p>
    <w:p w:rsidR="00810C3F" w:rsidRPr="00E67758" w:rsidRDefault="00810C3F" w:rsidP="00810C3F">
      <w:pPr>
        <w:tabs>
          <w:tab w:val="left" w:pos="180"/>
          <w:tab w:val="left" w:pos="270"/>
        </w:tabs>
        <w:spacing w:after="0" w:line="360" w:lineRule="auto"/>
        <w:jc w:val="both"/>
        <w:rPr>
          <w:rFonts w:ascii="Times New Roman" w:hAnsi="Times New Roman" w:cs="Times New Roman"/>
          <w:b/>
          <w:sz w:val="18"/>
          <w:szCs w:val="18"/>
        </w:rPr>
      </w:pPr>
      <w:r w:rsidRPr="00E67758">
        <w:rPr>
          <w:rFonts w:ascii="Times New Roman" w:hAnsi="Times New Roman" w:cs="Times New Roman"/>
          <w:sz w:val="18"/>
          <w:szCs w:val="18"/>
        </w:rPr>
        <w:t xml:space="preserve">Variations are common in </w:t>
      </w:r>
      <w:r>
        <w:rPr>
          <w:rFonts w:ascii="Times New Roman" w:hAnsi="Times New Roman" w:cs="Times New Roman"/>
          <w:sz w:val="18"/>
          <w:szCs w:val="18"/>
        </w:rPr>
        <w:t>the lower limb veins</w:t>
      </w:r>
      <w:r w:rsidRPr="00E67758">
        <w:rPr>
          <w:rFonts w:ascii="Times New Roman" w:hAnsi="Times New Roman" w:cs="Times New Roman"/>
          <w:sz w:val="18"/>
          <w:szCs w:val="18"/>
        </w:rPr>
        <w:t xml:space="preserve"> due to complex embryological development of the Vascular system. In this study, we came across double Superficial femoral vein and double Popliteal vein in the same cadaver in the same limb (right limb), during dissection for the undergraduate students. Variations in the venous anatomy of lower limbs have important clinical implications because it can lead to potential complications like Deep vein </w:t>
      </w:r>
      <w:r>
        <w:rPr>
          <w:rFonts w:ascii="Times New Roman" w:hAnsi="Times New Roman" w:cs="Times New Roman"/>
          <w:sz w:val="18"/>
          <w:szCs w:val="18"/>
        </w:rPr>
        <w:t xml:space="preserve"> </w:t>
      </w:r>
      <w:r w:rsidRPr="00E67758">
        <w:rPr>
          <w:rFonts w:ascii="Times New Roman" w:hAnsi="Times New Roman" w:cs="Times New Roman"/>
          <w:sz w:val="18"/>
          <w:szCs w:val="18"/>
        </w:rPr>
        <w:t xml:space="preserve"> thrombosis.</w:t>
      </w:r>
    </w:p>
    <w:p w:rsidR="00810C3F" w:rsidRDefault="00810C3F" w:rsidP="00810C3F">
      <w:pPr>
        <w:pBdr>
          <w:bottom w:val="single" w:sz="6" w:space="1" w:color="auto"/>
        </w:pBdr>
        <w:tabs>
          <w:tab w:val="left" w:pos="180"/>
          <w:tab w:val="left" w:pos="270"/>
        </w:tabs>
        <w:spacing w:after="0" w:line="360" w:lineRule="auto"/>
        <w:jc w:val="both"/>
        <w:rPr>
          <w:rFonts w:ascii="Times New Roman" w:hAnsi="Times New Roman" w:cs="Times New Roman"/>
          <w:sz w:val="20"/>
          <w:szCs w:val="20"/>
        </w:rPr>
      </w:pPr>
      <w:r w:rsidRPr="00E67758">
        <w:rPr>
          <w:rFonts w:ascii="Times New Roman" w:hAnsi="Times New Roman" w:cs="Times New Roman"/>
          <w:b/>
          <w:sz w:val="18"/>
          <w:szCs w:val="18"/>
        </w:rPr>
        <w:t>Key words</w:t>
      </w:r>
      <w:r w:rsidRPr="00E67758">
        <w:rPr>
          <w:rFonts w:ascii="Times New Roman" w:hAnsi="Times New Roman" w:cs="Times New Roman"/>
          <w:sz w:val="18"/>
          <w:szCs w:val="18"/>
        </w:rPr>
        <w:t>: Superficial femoral vein, Popliteal vein, Variations, Deep vein thrombosis, Venae comitantes</w:t>
      </w:r>
    </w:p>
    <w:p w:rsidR="00810C3F" w:rsidRDefault="00810C3F" w:rsidP="00810C3F">
      <w:pPr>
        <w:tabs>
          <w:tab w:val="left" w:pos="180"/>
          <w:tab w:val="left" w:pos="270"/>
        </w:tabs>
        <w:spacing w:after="0" w:line="360" w:lineRule="auto"/>
        <w:jc w:val="both"/>
        <w:rPr>
          <w:rFonts w:ascii="Times New Roman" w:hAnsi="Times New Roman" w:cs="Times New Roman"/>
          <w:b/>
          <w:sz w:val="20"/>
          <w:szCs w:val="20"/>
        </w:rPr>
        <w:sectPr w:rsidR="00810C3F" w:rsidSect="00EE4121">
          <w:pgSz w:w="12240" w:h="15840"/>
          <w:pgMar w:top="1224" w:right="1440" w:bottom="1224" w:left="1440" w:header="720" w:footer="720" w:gutter="0"/>
          <w:pgNumType w:start="520"/>
          <w:cols w:space="720"/>
          <w:docGrid w:linePitch="360"/>
        </w:sectPr>
      </w:pPr>
    </w:p>
    <w:p w:rsidR="0006104F" w:rsidRDefault="0006104F" w:rsidP="00810C3F">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EAE" w:rsidRDefault="00B61EAE" w:rsidP="00810C3F">
      <w:pPr>
        <w:spacing w:after="0" w:line="240" w:lineRule="auto"/>
      </w:pPr>
      <w:r>
        <w:separator/>
      </w:r>
    </w:p>
  </w:endnote>
  <w:endnote w:type="continuationSeparator" w:id="1">
    <w:p w:rsidR="00B61EAE" w:rsidRDefault="00B61EAE" w:rsidP="00810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EAE" w:rsidRDefault="00B61EAE" w:rsidP="00810C3F">
      <w:pPr>
        <w:spacing w:after="0" w:line="240" w:lineRule="auto"/>
      </w:pPr>
      <w:r>
        <w:separator/>
      </w:r>
    </w:p>
  </w:footnote>
  <w:footnote w:type="continuationSeparator" w:id="1">
    <w:p w:rsidR="00B61EAE" w:rsidRDefault="00B61EAE" w:rsidP="00810C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7CC6"/>
    <w:rsid w:val="00001A59"/>
    <w:rsid w:val="000061B3"/>
    <w:rsid w:val="000115B1"/>
    <w:rsid w:val="000176BD"/>
    <w:rsid w:val="00021220"/>
    <w:rsid w:val="000220AC"/>
    <w:rsid w:val="000230AB"/>
    <w:rsid w:val="00033B0E"/>
    <w:rsid w:val="00035BC4"/>
    <w:rsid w:val="0004619D"/>
    <w:rsid w:val="00046B62"/>
    <w:rsid w:val="000471C7"/>
    <w:rsid w:val="00052637"/>
    <w:rsid w:val="00053734"/>
    <w:rsid w:val="00054F78"/>
    <w:rsid w:val="00057A6E"/>
    <w:rsid w:val="0006104F"/>
    <w:rsid w:val="00062246"/>
    <w:rsid w:val="00062790"/>
    <w:rsid w:val="000629BF"/>
    <w:rsid w:val="0006611E"/>
    <w:rsid w:val="00067A36"/>
    <w:rsid w:val="00067EA1"/>
    <w:rsid w:val="00070C72"/>
    <w:rsid w:val="00072DA0"/>
    <w:rsid w:val="0007482E"/>
    <w:rsid w:val="00076D66"/>
    <w:rsid w:val="000820D6"/>
    <w:rsid w:val="00084A3A"/>
    <w:rsid w:val="00092194"/>
    <w:rsid w:val="000959D7"/>
    <w:rsid w:val="000A0247"/>
    <w:rsid w:val="000A1D56"/>
    <w:rsid w:val="000B4D82"/>
    <w:rsid w:val="000B6D6D"/>
    <w:rsid w:val="000D1CB4"/>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23006"/>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7A56"/>
    <w:rsid w:val="00237F42"/>
    <w:rsid w:val="00240CF0"/>
    <w:rsid w:val="00242024"/>
    <w:rsid w:val="00244AF5"/>
    <w:rsid w:val="00247F08"/>
    <w:rsid w:val="0025012E"/>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F3B53"/>
    <w:rsid w:val="002F6104"/>
    <w:rsid w:val="00301C21"/>
    <w:rsid w:val="00302B6F"/>
    <w:rsid w:val="0030706A"/>
    <w:rsid w:val="00311ADF"/>
    <w:rsid w:val="003227C9"/>
    <w:rsid w:val="00322CEE"/>
    <w:rsid w:val="00322E7F"/>
    <w:rsid w:val="0032359C"/>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AAF"/>
    <w:rsid w:val="003A49FE"/>
    <w:rsid w:val="003A5D55"/>
    <w:rsid w:val="003A6008"/>
    <w:rsid w:val="003A7A11"/>
    <w:rsid w:val="003B1C2B"/>
    <w:rsid w:val="003B2261"/>
    <w:rsid w:val="003B2B4B"/>
    <w:rsid w:val="003C11BF"/>
    <w:rsid w:val="003C3333"/>
    <w:rsid w:val="003C43DE"/>
    <w:rsid w:val="003C7662"/>
    <w:rsid w:val="003D2162"/>
    <w:rsid w:val="003D2E97"/>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6137"/>
    <w:rsid w:val="004B0F96"/>
    <w:rsid w:val="004B2295"/>
    <w:rsid w:val="004B274B"/>
    <w:rsid w:val="004B372A"/>
    <w:rsid w:val="004B414C"/>
    <w:rsid w:val="004B53B1"/>
    <w:rsid w:val="004B796A"/>
    <w:rsid w:val="004C02A1"/>
    <w:rsid w:val="004C70BC"/>
    <w:rsid w:val="004D3A3B"/>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145C"/>
    <w:rsid w:val="005A34A2"/>
    <w:rsid w:val="005A3E9F"/>
    <w:rsid w:val="005A5D36"/>
    <w:rsid w:val="005A6C06"/>
    <w:rsid w:val="005A6DEE"/>
    <w:rsid w:val="005B070D"/>
    <w:rsid w:val="005B2051"/>
    <w:rsid w:val="005B38F2"/>
    <w:rsid w:val="005B3CF6"/>
    <w:rsid w:val="005B7B47"/>
    <w:rsid w:val="005C1530"/>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5008"/>
    <w:rsid w:val="00647EA3"/>
    <w:rsid w:val="006502A9"/>
    <w:rsid w:val="00651A2A"/>
    <w:rsid w:val="0065268C"/>
    <w:rsid w:val="00660EC9"/>
    <w:rsid w:val="00662460"/>
    <w:rsid w:val="00665BE5"/>
    <w:rsid w:val="006679FE"/>
    <w:rsid w:val="00670041"/>
    <w:rsid w:val="006703A2"/>
    <w:rsid w:val="00670AE1"/>
    <w:rsid w:val="006749E4"/>
    <w:rsid w:val="00683874"/>
    <w:rsid w:val="00685AA4"/>
    <w:rsid w:val="006877C3"/>
    <w:rsid w:val="00691E03"/>
    <w:rsid w:val="006947E2"/>
    <w:rsid w:val="006A3838"/>
    <w:rsid w:val="006A5EE3"/>
    <w:rsid w:val="006B08BB"/>
    <w:rsid w:val="006B1E5A"/>
    <w:rsid w:val="006B7302"/>
    <w:rsid w:val="006C1D4F"/>
    <w:rsid w:val="006C57C3"/>
    <w:rsid w:val="006D0572"/>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374D"/>
    <w:rsid w:val="00733D8A"/>
    <w:rsid w:val="00743172"/>
    <w:rsid w:val="007441B2"/>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82BA4"/>
    <w:rsid w:val="0078359A"/>
    <w:rsid w:val="007845A0"/>
    <w:rsid w:val="00785106"/>
    <w:rsid w:val="00787513"/>
    <w:rsid w:val="007A1D70"/>
    <w:rsid w:val="007A2250"/>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0C3F"/>
    <w:rsid w:val="00811401"/>
    <w:rsid w:val="00816BE3"/>
    <w:rsid w:val="00821D4A"/>
    <w:rsid w:val="00822BAB"/>
    <w:rsid w:val="00823D90"/>
    <w:rsid w:val="008259B2"/>
    <w:rsid w:val="00826205"/>
    <w:rsid w:val="00835211"/>
    <w:rsid w:val="00841278"/>
    <w:rsid w:val="00841BB4"/>
    <w:rsid w:val="00843BAB"/>
    <w:rsid w:val="00855E5E"/>
    <w:rsid w:val="00856ED6"/>
    <w:rsid w:val="0086056E"/>
    <w:rsid w:val="00862688"/>
    <w:rsid w:val="00864366"/>
    <w:rsid w:val="0086751C"/>
    <w:rsid w:val="00872940"/>
    <w:rsid w:val="0087474B"/>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5FD7"/>
    <w:rsid w:val="00947D75"/>
    <w:rsid w:val="00953094"/>
    <w:rsid w:val="00953588"/>
    <w:rsid w:val="009627BA"/>
    <w:rsid w:val="00963EC2"/>
    <w:rsid w:val="00973F9A"/>
    <w:rsid w:val="00976A1B"/>
    <w:rsid w:val="009835C0"/>
    <w:rsid w:val="0098369A"/>
    <w:rsid w:val="00983713"/>
    <w:rsid w:val="00986667"/>
    <w:rsid w:val="00987217"/>
    <w:rsid w:val="00987E07"/>
    <w:rsid w:val="009908DF"/>
    <w:rsid w:val="00997771"/>
    <w:rsid w:val="0099781E"/>
    <w:rsid w:val="009A00D5"/>
    <w:rsid w:val="009A29A7"/>
    <w:rsid w:val="009A32F3"/>
    <w:rsid w:val="009A57D0"/>
    <w:rsid w:val="009A5E78"/>
    <w:rsid w:val="009A67B0"/>
    <w:rsid w:val="009B003B"/>
    <w:rsid w:val="009B1C6A"/>
    <w:rsid w:val="009B5CFB"/>
    <w:rsid w:val="009C0F40"/>
    <w:rsid w:val="009C7481"/>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7A61"/>
    <w:rsid w:val="00A87F1B"/>
    <w:rsid w:val="00A9038A"/>
    <w:rsid w:val="00A91593"/>
    <w:rsid w:val="00A93BC1"/>
    <w:rsid w:val="00A96E85"/>
    <w:rsid w:val="00AA17AE"/>
    <w:rsid w:val="00AA1F6B"/>
    <w:rsid w:val="00AA6364"/>
    <w:rsid w:val="00AB2B07"/>
    <w:rsid w:val="00AB5D92"/>
    <w:rsid w:val="00AB658A"/>
    <w:rsid w:val="00AC2412"/>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D3E"/>
    <w:rsid w:val="00B52CBD"/>
    <w:rsid w:val="00B5339B"/>
    <w:rsid w:val="00B53682"/>
    <w:rsid w:val="00B5444E"/>
    <w:rsid w:val="00B616F4"/>
    <w:rsid w:val="00B617DB"/>
    <w:rsid w:val="00B61EAE"/>
    <w:rsid w:val="00B64A8A"/>
    <w:rsid w:val="00B732AD"/>
    <w:rsid w:val="00B74BC0"/>
    <w:rsid w:val="00B77C2F"/>
    <w:rsid w:val="00B8044E"/>
    <w:rsid w:val="00B820E7"/>
    <w:rsid w:val="00B84285"/>
    <w:rsid w:val="00B857CB"/>
    <w:rsid w:val="00B85E9A"/>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2D9"/>
    <w:rsid w:val="00C61951"/>
    <w:rsid w:val="00C61A60"/>
    <w:rsid w:val="00C61F39"/>
    <w:rsid w:val="00C7383C"/>
    <w:rsid w:val="00C75BD4"/>
    <w:rsid w:val="00C80138"/>
    <w:rsid w:val="00C82D7A"/>
    <w:rsid w:val="00C859E2"/>
    <w:rsid w:val="00C93E37"/>
    <w:rsid w:val="00C9677C"/>
    <w:rsid w:val="00CA1665"/>
    <w:rsid w:val="00CA1DA3"/>
    <w:rsid w:val="00CA3E6F"/>
    <w:rsid w:val="00CA4F85"/>
    <w:rsid w:val="00CA6BA3"/>
    <w:rsid w:val="00CA6EFB"/>
    <w:rsid w:val="00CB066A"/>
    <w:rsid w:val="00CB2490"/>
    <w:rsid w:val="00CB3011"/>
    <w:rsid w:val="00CB40F8"/>
    <w:rsid w:val="00CB47E2"/>
    <w:rsid w:val="00CB509F"/>
    <w:rsid w:val="00CB5F90"/>
    <w:rsid w:val="00CB6366"/>
    <w:rsid w:val="00CC10B9"/>
    <w:rsid w:val="00CC1579"/>
    <w:rsid w:val="00CC32B4"/>
    <w:rsid w:val="00CC73D7"/>
    <w:rsid w:val="00CD3C1C"/>
    <w:rsid w:val="00CD3E21"/>
    <w:rsid w:val="00CD4F80"/>
    <w:rsid w:val="00CD5DCA"/>
    <w:rsid w:val="00CD653A"/>
    <w:rsid w:val="00CE15DC"/>
    <w:rsid w:val="00CE1CCB"/>
    <w:rsid w:val="00CE4845"/>
    <w:rsid w:val="00CE5F43"/>
    <w:rsid w:val="00CF773F"/>
    <w:rsid w:val="00D01E59"/>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36F1"/>
    <w:rsid w:val="00D83DA9"/>
    <w:rsid w:val="00D871F6"/>
    <w:rsid w:val="00D878D4"/>
    <w:rsid w:val="00D87C06"/>
    <w:rsid w:val="00D92E49"/>
    <w:rsid w:val="00D95718"/>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10E73"/>
    <w:rsid w:val="00E11403"/>
    <w:rsid w:val="00E15B2F"/>
    <w:rsid w:val="00E15BD7"/>
    <w:rsid w:val="00E15D9B"/>
    <w:rsid w:val="00E20B79"/>
    <w:rsid w:val="00E22354"/>
    <w:rsid w:val="00E23C89"/>
    <w:rsid w:val="00E26BD5"/>
    <w:rsid w:val="00E27CC6"/>
    <w:rsid w:val="00E307D4"/>
    <w:rsid w:val="00E3106C"/>
    <w:rsid w:val="00E32772"/>
    <w:rsid w:val="00E32CF1"/>
    <w:rsid w:val="00E337AD"/>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4091"/>
    <w:rsid w:val="00F45159"/>
    <w:rsid w:val="00F47B7C"/>
    <w:rsid w:val="00F53AB0"/>
    <w:rsid w:val="00F5541E"/>
    <w:rsid w:val="00F55CAE"/>
    <w:rsid w:val="00F6665C"/>
    <w:rsid w:val="00F703DB"/>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C4FF9"/>
    <w:rsid w:val="00FC54E2"/>
    <w:rsid w:val="00FD1825"/>
    <w:rsid w:val="00FD419C"/>
    <w:rsid w:val="00FD632C"/>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semiHidden/>
    <w:unhideWhenUsed/>
    <w:rsid w:val="00E27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CC6"/>
    <w:rPr>
      <w:rFonts w:eastAsiaTheme="minorEastAsia"/>
    </w:rPr>
  </w:style>
  <w:style w:type="paragraph" w:styleId="Footer">
    <w:name w:val="footer"/>
    <w:basedOn w:val="Normal"/>
    <w:link w:val="FooterChar"/>
    <w:uiPriority w:val="99"/>
    <w:unhideWhenUsed/>
    <w:rsid w:val="0081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3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2016-07-03T10:36:00Z</dcterms:created>
  <dcterms:modified xsi:type="dcterms:W3CDTF">2016-07-03T10:36:00Z</dcterms:modified>
</cp:coreProperties>
</file>